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A867" w14:textId="1D7EC8DF" w:rsidR="00551FDB" w:rsidRPr="00A15C9B" w:rsidRDefault="0023458D" w:rsidP="008E24AC">
      <w:pPr>
        <w:rPr>
          <w:b/>
          <w:bCs/>
        </w:rPr>
      </w:pPr>
      <w:r w:rsidRPr="00A15C9B">
        <w:rPr>
          <w:b/>
          <w:bCs/>
        </w:rPr>
        <w:t>FULL TRANSPARENCY OF LEAD GENERATION CAMPAIGNS FOR RECOGNITION CREATIVE</w:t>
      </w:r>
    </w:p>
    <w:p w14:paraId="646536E9" w14:textId="68553E79" w:rsidR="0023458D" w:rsidRDefault="006C603F" w:rsidP="008E24AC">
      <w:r w:rsidRPr="006C603F">
        <w:rPr>
          <w:i/>
          <w:iCs/>
        </w:rPr>
        <w:t>“</w:t>
      </w:r>
      <w:r w:rsidR="0023458D" w:rsidRPr="006C603F">
        <w:rPr>
          <w:i/>
          <w:iCs/>
        </w:rPr>
        <w:t>Whilst I can do everything that Veracity Trust Network does over time with different pieces of software, Veracity brings all that knowledge together in one place so I can see instantly how our lead generation campaigns are working.</w:t>
      </w:r>
      <w:r w:rsidRPr="006C603F">
        <w:rPr>
          <w:i/>
          <w:iCs/>
        </w:rPr>
        <w:t>”</w:t>
      </w:r>
      <w:r w:rsidR="0023458D" w:rsidRPr="0023458D">
        <w:t xml:space="preserve"> Emma Blunt</w:t>
      </w:r>
      <w:r>
        <w:t xml:space="preserve"> at</w:t>
      </w:r>
      <w:r w:rsidR="0023458D" w:rsidRPr="0023458D">
        <w:t xml:space="preserve"> Recognition Creative</w:t>
      </w:r>
      <w:r>
        <w:t>.</w:t>
      </w:r>
    </w:p>
    <w:p w14:paraId="2D0E6201" w14:textId="0D39110A" w:rsidR="006C603F" w:rsidRPr="006C603F" w:rsidRDefault="006C603F" w:rsidP="008E24AC">
      <w:pPr>
        <w:rPr>
          <w:b/>
          <w:bCs/>
          <w:u w:val="single"/>
        </w:rPr>
      </w:pPr>
      <w:r w:rsidRPr="006C603F">
        <w:rPr>
          <w:b/>
          <w:bCs/>
          <w:u w:val="single"/>
        </w:rPr>
        <w:t>About Recognition Creative</w:t>
      </w:r>
    </w:p>
    <w:p w14:paraId="561A1A54" w14:textId="6D19EA33" w:rsidR="0023458D" w:rsidRDefault="00617D63" w:rsidP="008E24AC">
      <w:r w:rsidRPr="00617D63">
        <w:t>Recognition Creative was born in 2008. Based in the New Forest, Recognition has a skilled team of designers, marketeers and website development specialists who offer a full marketing service working across all sectors, both locally and nationally, and with all client types from start-ups to big global names.</w:t>
      </w:r>
    </w:p>
    <w:p w14:paraId="112BE612" w14:textId="2F104107" w:rsidR="00617D63" w:rsidRDefault="00617D63" w:rsidP="008E24AC">
      <w:r w:rsidRPr="00617D63">
        <w:t>When it comes to marketing, many people have experience and preferences and therefore will have natural bias towards certain platforms. But with evidence from Veracity Trust Network I can show for example that yes, Twitter’s a great awareness platform, but it’s not the one that’s generating a client’s leads.</w:t>
      </w:r>
    </w:p>
    <w:p w14:paraId="3D14E4FC" w14:textId="52C4C0B1" w:rsidR="00617D63" w:rsidRDefault="00617D63" w:rsidP="008E24AC">
      <w:r w:rsidRPr="00617D63">
        <w:t>From the design of a one-off business card through to a full branding design exercise or devising a creative campaign and everything in betwee</w:t>
      </w:r>
      <w:r w:rsidR="00E93C23">
        <w:t>n</w:t>
      </w:r>
      <w:r w:rsidRPr="00617D63">
        <w:t>, Recognition offers a professional service for print and web, copywriting, event management and marketing services.</w:t>
      </w:r>
    </w:p>
    <w:p w14:paraId="3BF071D0" w14:textId="77777777" w:rsidR="006C603F" w:rsidRPr="006C603F" w:rsidRDefault="00617D63" w:rsidP="008E24AC">
      <w:pPr>
        <w:rPr>
          <w:b/>
          <w:bCs/>
          <w:u w:val="single"/>
        </w:rPr>
      </w:pPr>
      <w:r w:rsidRPr="006C603F">
        <w:rPr>
          <w:b/>
          <w:bCs/>
          <w:u w:val="single"/>
        </w:rPr>
        <w:t xml:space="preserve">Why Recognition Decided on Veracity </w:t>
      </w:r>
    </w:p>
    <w:p w14:paraId="1CD729F9" w14:textId="614F5804" w:rsidR="00617D63" w:rsidRDefault="00617D63" w:rsidP="008E24AC">
      <w:r w:rsidRPr="00617D63">
        <w:t xml:space="preserve">One of Recognition’s clients is </w:t>
      </w:r>
      <w:proofErr w:type="spellStart"/>
      <w:r w:rsidRPr="00617D63">
        <w:t>SETsquared</w:t>
      </w:r>
      <w:proofErr w:type="spellEnd"/>
      <w:r w:rsidRPr="00617D63">
        <w:t>, a unique enterprise partnership and a dynamic collaboration between the five leading research-led UK universities of Bath, Bristol, Exeter, Southampton and Surrey.</w:t>
      </w:r>
    </w:p>
    <w:p w14:paraId="52952BD0" w14:textId="2098E3DF" w:rsidR="00E93C23" w:rsidRDefault="00E93C23" w:rsidP="008E24AC">
      <w:r w:rsidRPr="006C603F">
        <w:rPr>
          <w:i/>
          <w:iCs/>
        </w:rPr>
        <w:t>“V</w:t>
      </w:r>
      <w:r w:rsidRPr="006C603F">
        <w:rPr>
          <w:i/>
          <w:iCs/>
        </w:rPr>
        <w:t xml:space="preserve">eracity Trust Network is a member of the </w:t>
      </w:r>
      <w:proofErr w:type="spellStart"/>
      <w:r w:rsidRPr="006C603F">
        <w:rPr>
          <w:i/>
          <w:iCs/>
        </w:rPr>
        <w:t>SETsquared</w:t>
      </w:r>
      <w:proofErr w:type="spellEnd"/>
      <w:r w:rsidRPr="006C603F">
        <w:rPr>
          <w:i/>
          <w:iCs/>
        </w:rPr>
        <w:t xml:space="preserve"> partnership and through that I became aware of what the company was offering through working with them in that organisation. I was invited by Nigel Bridges, Veracity’s Managing Director, to an event locally for marketing agencies and I became convinced of the benefits of using the platform.</w:t>
      </w:r>
      <w:r w:rsidR="006C603F" w:rsidRPr="006C603F">
        <w:rPr>
          <w:i/>
          <w:iCs/>
        </w:rPr>
        <w:t>”</w:t>
      </w:r>
      <w:r w:rsidRPr="00E93C23">
        <w:t xml:space="preserve"> Emma Blunt</w:t>
      </w:r>
      <w:r w:rsidR="006C603F">
        <w:t>,</w:t>
      </w:r>
      <w:r w:rsidRPr="00E93C23">
        <w:t xml:space="preserve"> Director </w:t>
      </w:r>
      <w:r w:rsidR="006C603F">
        <w:t>at</w:t>
      </w:r>
      <w:r w:rsidRPr="00E93C23">
        <w:t xml:space="preserve"> Recognition Creative</w:t>
      </w:r>
    </w:p>
    <w:p w14:paraId="3946D8D8" w14:textId="05C6DBEE" w:rsidR="00E57313" w:rsidRDefault="00E57313" w:rsidP="008E24AC">
      <w:r w:rsidRPr="00E57313">
        <w:t xml:space="preserve">Recognition uses Veracity Trust Network predominantly for the work the agency does with </w:t>
      </w:r>
      <w:proofErr w:type="spellStart"/>
      <w:r w:rsidRPr="00E57313">
        <w:t>SETsquared</w:t>
      </w:r>
      <w:proofErr w:type="spellEnd"/>
      <w:r w:rsidRPr="00E57313">
        <w:t>, for marketing campaigns and for monitoring how each channel performs.</w:t>
      </w:r>
    </w:p>
    <w:p w14:paraId="32BA0A15" w14:textId="1C8156D9" w:rsidR="00E57313" w:rsidRPr="006C603F" w:rsidRDefault="006C603F" w:rsidP="008E24AC">
      <w:pPr>
        <w:rPr>
          <w:i/>
          <w:iCs/>
        </w:rPr>
      </w:pPr>
      <w:r w:rsidRPr="006C603F">
        <w:rPr>
          <w:i/>
          <w:iCs/>
        </w:rPr>
        <w:t>“</w:t>
      </w:r>
      <w:r w:rsidR="00E57313" w:rsidRPr="006C603F">
        <w:rPr>
          <w:i/>
          <w:iCs/>
        </w:rPr>
        <w:t>I can use Veracity Trust Network to prove that it’s down to integrated marketing campaigns and show them why that works. It gives me an armoury of useful evidence.</w:t>
      </w:r>
      <w:r w:rsidRPr="006C603F">
        <w:rPr>
          <w:i/>
          <w:iCs/>
        </w:rPr>
        <w:t>”</w:t>
      </w:r>
    </w:p>
    <w:p w14:paraId="5A55A1B0" w14:textId="17451493" w:rsidR="00E57313" w:rsidRPr="008E24AC" w:rsidRDefault="00E57313" w:rsidP="008E24AC">
      <w:r w:rsidRPr="00E57313">
        <w:t>For Recognition, using Veracity has confirmed what Emma already instinctively knew through her own experience working within a marketing and design agency. But it also providers her with the evidence she can use to take to clients and show the effectiveness of a campaign</w:t>
      </w:r>
    </w:p>
    <w:sectPr w:rsidR="00E57313" w:rsidRPr="008E24AC" w:rsidSect="00897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387F" w14:textId="77777777" w:rsidR="00897D5E" w:rsidRDefault="00897D5E" w:rsidP="008E24AC">
      <w:r>
        <w:separator/>
      </w:r>
    </w:p>
  </w:endnote>
  <w:endnote w:type="continuationSeparator" w:id="0">
    <w:p w14:paraId="724B196C" w14:textId="77777777" w:rsidR="00897D5E" w:rsidRDefault="00897D5E" w:rsidP="008E24AC">
      <w:r>
        <w:continuationSeparator/>
      </w:r>
    </w:p>
  </w:endnote>
  <w:endnote w:type="continuationNotice" w:id="1">
    <w:p w14:paraId="203701C3" w14:textId="77777777" w:rsidR="00897D5E" w:rsidRDefault="00897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D947" w14:textId="77777777" w:rsidR="00953B3A" w:rsidRDefault="00953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8194" w14:textId="77777777" w:rsidR="004E0374" w:rsidRPr="003919E4" w:rsidRDefault="004E0374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</w:p>
  <w:p w14:paraId="400897B4" w14:textId="7A4D10FB" w:rsidR="008E24AC" w:rsidRPr="003919E4" w:rsidRDefault="008E24AC" w:rsidP="003919E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3919E4">
      <w:rPr>
        <w:rStyle w:val="SubtleReference"/>
        <w:rFonts w:ascii="Plus Jakarta Sans" w:hAnsi="Plus Jakarta Sans"/>
        <w:b/>
        <w:bCs/>
      </w:rPr>
      <w:t>Beaconsoft Limited trading as Veracity Trust Network</w:t>
    </w:r>
    <w:r w:rsidR="003919E4" w:rsidRPr="003919E4">
      <w:rPr>
        <w:rStyle w:val="SubtleReference"/>
        <w:rFonts w:ascii="Plus Jakarta Sans" w:hAnsi="Plus Jakarta Sans"/>
      </w:rPr>
      <w:br/>
    </w:r>
    <w:hyperlink r:id="rId1" w:history="1">
      <w:r w:rsidR="003919E4" w:rsidRPr="003919E4">
        <w:rPr>
          <w:rStyle w:val="SubtleReference"/>
          <w:rFonts w:ascii="Plus Jakarta Sans" w:hAnsi="Plus Jakarta Sans"/>
        </w:rPr>
        <w:t>www.veracitytrustnetwork.com</w:t>
      </w:r>
    </w:hyperlink>
  </w:p>
  <w:p w14:paraId="2AA86D21" w14:textId="77777777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Registered Office: 71-75 Shelton Street, Covent Garden, London, UK, WC2H 9JQ.</w:t>
    </w:r>
  </w:p>
  <w:p w14:paraId="3ECF46F0" w14:textId="323B90C8" w:rsidR="008E24AC" w:rsidRPr="00BE4338" w:rsidRDefault="008E24AC" w:rsidP="004E037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Registered in England and Wales company No. </w:t>
    </w:r>
    <w:hyperlink r:id="rId2" w:history="1">
      <w:r w:rsidRPr="00BE4338">
        <w:rPr>
          <w:rStyle w:val="SubtleReference"/>
          <w:rFonts w:ascii="Plus Jakarta Sans" w:hAnsi="Plus Jakarta Sans"/>
        </w:rPr>
        <w:t>10209657</w:t>
      </w:r>
    </w:hyperlink>
    <w:r w:rsidRPr="00BE4338">
      <w:rPr>
        <w:rStyle w:val="SubtleReference"/>
        <w:rFonts w:ascii="Plus Jakarta Sans" w:hAnsi="Plus Jakarta Sans"/>
      </w:rPr>
      <w:t>.  VAT No. GB258021617.</w:t>
    </w:r>
  </w:p>
  <w:p w14:paraId="30E13A28" w14:textId="047BAF34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Design &amp; Development Team: Suite</w:t>
    </w:r>
    <w:r w:rsidR="006845F2">
      <w:rPr>
        <w:rStyle w:val="SubtleReference"/>
        <w:rFonts w:ascii="Plus Jakarta Sans" w:hAnsi="Plus Jakarta Sans"/>
      </w:rPr>
      <w:t xml:space="preserve"> </w:t>
    </w:r>
    <w:r w:rsidRPr="00BE4338">
      <w:rPr>
        <w:rStyle w:val="SubtleReference"/>
        <w:rFonts w:ascii="Plus Jakarta Sans" w:hAnsi="Plus Jakarta Sans"/>
      </w:rPr>
      <w:t>11, 30-38 Dock Street, Leeds, UK, LS10 1JF.</w:t>
    </w:r>
  </w:p>
  <w:p w14:paraId="40A784D6" w14:textId="52854282" w:rsidR="00C23E84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APAC Team: </w:t>
    </w:r>
    <w:r w:rsidR="006845F2" w:rsidRPr="006845F2">
      <w:rPr>
        <w:rStyle w:val="SubtleReference"/>
        <w:rFonts w:ascii="Plus Jakarta Sans" w:hAnsi="Plus Jakarta Sans"/>
      </w:rPr>
      <w:t>114 Lavender Street, #09-82, CT Hub 2, Singapore, 338729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D79A" w14:textId="77777777" w:rsidR="00953B3A" w:rsidRDefault="0095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5C02" w14:textId="77777777" w:rsidR="00897D5E" w:rsidRDefault="00897D5E" w:rsidP="008E24AC">
      <w:r>
        <w:separator/>
      </w:r>
    </w:p>
  </w:footnote>
  <w:footnote w:type="continuationSeparator" w:id="0">
    <w:p w14:paraId="38D39550" w14:textId="77777777" w:rsidR="00897D5E" w:rsidRDefault="00897D5E" w:rsidP="008E24AC">
      <w:r>
        <w:continuationSeparator/>
      </w:r>
    </w:p>
  </w:footnote>
  <w:footnote w:type="continuationNotice" w:id="1">
    <w:p w14:paraId="21D7E20E" w14:textId="77777777" w:rsidR="00897D5E" w:rsidRDefault="00897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B812" w14:textId="77777777" w:rsidR="00953B3A" w:rsidRDefault="00953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8447" w14:textId="29D7D5D3" w:rsidR="008E24AC" w:rsidRDefault="008E24AC" w:rsidP="007B28BB">
    <w:pPr>
      <w:tabs>
        <w:tab w:val="left" w:pos="4650"/>
        <w:tab w:val="center" w:pos="523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CD382" wp14:editId="7468629F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2568938" cy="641589"/>
          <wp:effectExtent l="0" t="0" r="3175" b="6350"/>
          <wp:wrapNone/>
          <wp:docPr id="1968948657" name="Picture 2" descr="A black background with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48657" name="Picture 2" descr="A black background with purpl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938" cy="6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B45">
      <w:tab/>
    </w:r>
    <w:r w:rsidR="007B28BB">
      <w:tab/>
    </w:r>
  </w:p>
  <w:p w14:paraId="6FF6975E" w14:textId="75CB4E39" w:rsidR="00C23E84" w:rsidRDefault="00C23E84" w:rsidP="008E24AC">
    <w:pPr>
      <w:pStyle w:val="Header"/>
    </w:pPr>
  </w:p>
  <w:p w14:paraId="20042B78" w14:textId="77777777" w:rsidR="00C23E84" w:rsidRDefault="00C23E84" w:rsidP="008E2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D4E8" w14:textId="77777777" w:rsidR="00953B3A" w:rsidRDefault="00953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0C"/>
    <w:rsid w:val="00047099"/>
    <w:rsid w:val="00097E74"/>
    <w:rsid w:val="001136E8"/>
    <w:rsid w:val="0013401A"/>
    <w:rsid w:val="00134025"/>
    <w:rsid w:val="00160A65"/>
    <w:rsid w:val="0017115A"/>
    <w:rsid w:val="001715FA"/>
    <w:rsid w:val="001A08FF"/>
    <w:rsid w:val="001A0B45"/>
    <w:rsid w:val="001D7162"/>
    <w:rsid w:val="00222169"/>
    <w:rsid w:val="002330F5"/>
    <w:rsid w:val="0023458D"/>
    <w:rsid w:val="002578AF"/>
    <w:rsid w:val="002E27BB"/>
    <w:rsid w:val="002F5764"/>
    <w:rsid w:val="00334B0D"/>
    <w:rsid w:val="00334DCD"/>
    <w:rsid w:val="003500BE"/>
    <w:rsid w:val="003559E2"/>
    <w:rsid w:val="00361B00"/>
    <w:rsid w:val="003919E4"/>
    <w:rsid w:val="00395862"/>
    <w:rsid w:val="003B2E51"/>
    <w:rsid w:val="003D5429"/>
    <w:rsid w:val="003D5B8C"/>
    <w:rsid w:val="003F77BE"/>
    <w:rsid w:val="004327F4"/>
    <w:rsid w:val="00442E00"/>
    <w:rsid w:val="004B13B2"/>
    <w:rsid w:val="004E0374"/>
    <w:rsid w:val="00551FDB"/>
    <w:rsid w:val="00573EE6"/>
    <w:rsid w:val="005C4F32"/>
    <w:rsid w:val="005E533B"/>
    <w:rsid w:val="00617D63"/>
    <w:rsid w:val="006265CB"/>
    <w:rsid w:val="00676842"/>
    <w:rsid w:val="006845F2"/>
    <w:rsid w:val="006C603F"/>
    <w:rsid w:val="006E1256"/>
    <w:rsid w:val="006E6F6B"/>
    <w:rsid w:val="006F324F"/>
    <w:rsid w:val="00711112"/>
    <w:rsid w:val="00715E75"/>
    <w:rsid w:val="00721D28"/>
    <w:rsid w:val="00752357"/>
    <w:rsid w:val="0075300B"/>
    <w:rsid w:val="007B28BB"/>
    <w:rsid w:val="00853C77"/>
    <w:rsid w:val="00882321"/>
    <w:rsid w:val="00897D5E"/>
    <w:rsid w:val="008B6B1C"/>
    <w:rsid w:val="008C7371"/>
    <w:rsid w:val="008E24AC"/>
    <w:rsid w:val="00953B3A"/>
    <w:rsid w:val="00960F9C"/>
    <w:rsid w:val="00971E45"/>
    <w:rsid w:val="00992B87"/>
    <w:rsid w:val="009B2DB5"/>
    <w:rsid w:val="009B627A"/>
    <w:rsid w:val="009D1AFD"/>
    <w:rsid w:val="009D5AED"/>
    <w:rsid w:val="00A00D12"/>
    <w:rsid w:val="00A0339E"/>
    <w:rsid w:val="00A15C9B"/>
    <w:rsid w:val="00A20512"/>
    <w:rsid w:val="00A45AA8"/>
    <w:rsid w:val="00A52731"/>
    <w:rsid w:val="00A72C0C"/>
    <w:rsid w:val="00A83173"/>
    <w:rsid w:val="00AA2052"/>
    <w:rsid w:val="00AC0D3C"/>
    <w:rsid w:val="00B068A3"/>
    <w:rsid w:val="00B17338"/>
    <w:rsid w:val="00B24DB7"/>
    <w:rsid w:val="00B529CB"/>
    <w:rsid w:val="00B52FA9"/>
    <w:rsid w:val="00B61060"/>
    <w:rsid w:val="00B63225"/>
    <w:rsid w:val="00B71212"/>
    <w:rsid w:val="00BE0AE9"/>
    <w:rsid w:val="00BE4338"/>
    <w:rsid w:val="00C1769B"/>
    <w:rsid w:val="00C21882"/>
    <w:rsid w:val="00C23E84"/>
    <w:rsid w:val="00C36AE5"/>
    <w:rsid w:val="00C87493"/>
    <w:rsid w:val="00CA1E3E"/>
    <w:rsid w:val="00CA25BF"/>
    <w:rsid w:val="00CC529B"/>
    <w:rsid w:val="00CE1082"/>
    <w:rsid w:val="00D13A28"/>
    <w:rsid w:val="00D161EA"/>
    <w:rsid w:val="00D3728B"/>
    <w:rsid w:val="00D51341"/>
    <w:rsid w:val="00DB0FB3"/>
    <w:rsid w:val="00DE6F88"/>
    <w:rsid w:val="00E049CA"/>
    <w:rsid w:val="00E33DFA"/>
    <w:rsid w:val="00E57313"/>
    <w:rsid w:val="00E62C14"/>
    <w:rsid w:val="00E81814"/>
    <w:rsid w:val="00E83EE8"/>
    <w:rsid w:val="00E845CB"/>
    <w:rsid w:val="00E87887"/>
    <w:rsid w:val="00E93C23"/>
    <w:rsid w:val="00EA3054"/>
    <w:rsid w:val="00EA64F4"/>
    <w:rsid w:val="00EB1FF7"/>
    <w:rsid w:val="00EC19E3"/>
    <w:rsid w:val="00F10CF8"/>
    <w:rsid w:val="00F34572"/>
    <w:rsid w:val="00F51249"/>
    <w:rsid w:val="00FC4636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8804"/>
  <w15:chartTrackingRefBased/>
  <w15:docId w15:val="{A8C1FBE9-77F5-4B56-A4BA-C9DFE68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38"/>
    <w:rPr>
      <w:rFonts w:ascii="Plus Jakarta Sans" w:hAnsi="Plus Jakart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3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33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4338"/>
    <w:pPr>
      <w:spacing w:after="240" w:line="240" w:lineRule="auto"/>
      <w:contextualSpacing/>
    </w:pPr>
    <w:rPr>
      <w:rFonts w:eastAsiaTheme="majorEastAsia" w:cstheme="majorBidi"/>
      <w:b/>
      <w:bCs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338"/>
    <w:rPr>
      <w:rFonts w:ascii="Plus Jakarta Sans" w:eastAsiaTheme="majorEastAsia" w:hAnsi="Plus Jakarta Sans" w:cstheme="majorBidi"/>
      <w:b/>
      <w:bCs/>
      <w:spacing w:val="-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4338"/>
    <w:rPr>
      <w:rFonts w:ascii="Plus Jakarta Sans" w:eastAsiaTheme="majorEastAsia" w:hAnsi="Plus Jakarta Sans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1"/>
  </w:style>
  <w:style w:type="paragraph" w:styleId="Footer">
    <w:name w:val="footer"/>
    <w:basedOn w:val="Normal"/>
    <w:link w:val="Foot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1"/>
  </w:style>
  <w:style w:type="character" w:customStyle="1" w:styleId="dqqu7c">
    <w:name w:val="dqqu7c"/>
    <w:basedOn w:val="DefaultParagraphFont"/>
    <w:rsid w:val="00D3728B"/>
  </w:style>
  <w:style w:type="paragraph" w:styleId="NormalWeb">
    <w:name w:val="Normal (Web)"/>
    <w:basedOn w:val="Normal"/>
    <w:uiPriority w:val="99"/>
    <w:unhideWhenUsed/>
    <w:rsid w:val="008E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ubtleReference">
    <w:name w:val="Subtle Reference"/>
    <w:uiPriority w:val="31"/>
    <w:qFormat/>
    <w:rsid w:val="008E24AC"/>
    <w:rPr>
      <w:rFonts w:ascii="Montserrat" w:hAnsi="Montserrat" w:cs="Arial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E24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338"/>
    <w:rPr>
      <w:rFonts w:ascii="Plus Jakarta Sans" w:eastAsiaTheme="majorEastAsia" w:hAnsi="Plus Jakarta Sans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3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4338"/>
    <w:rPr>
      <w:rFonts w:ascii="Plus Jakarta Sans" w:eastAsiaTheme="minorEastAsia" w:hAnsi="Plus Jakarta Sans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E4338"/>
    <w:rPr>
      <w:rFonts w:ascii="Plus Jakarta Sans" w:hAnsi="Plus Jakart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E4338"/>
    <w:rPr>
      <w:rFonts w:ascii="Plus Jakarta Sans" w:hAnsi="Plus Jakarta Sans"/>
      <w:i/>
      <w:iCs/>
    </w:rPr>
  </w:style>
  <w:style w:type="character" w:styleId="IntenseEmphasis">
    <w:name w:val="Intense Emphasis"/>
    <w:basedOn w:val="DefaultParagraphFont"/>
    <w:uiPriority w:val="21"/>
    <w:qFormat/>
    <w:rsid w:val="00BE4338"/>
    <w:rPr>
      <w:rFonts w:ascii="Plus Jakarta Sans" w:hAnsi="Plus Jakarta Sans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ta.companieshouse.gov.uk/company/10209657" TargetMode="External"/><Relationship Id="rId1" Type="http://schemas.openxmlformats.org/officeDocument/2006/relationships/hyperlink" Target="http://www.veracitytrustnetwor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e1ef3-adea-4266-8b63-de849ef316fd" xsi:nil="true"/>
    <lcf76f155ced4ddcb4097134ff3c332f xmlns="46aee59e-7fca-4023-b08e-26d6c3b637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BD237E805A34ABE08948BD2692C39" ma:contentTypeVersion="17" ma:contentTypeDescription="Create a new document." ma:contentTypeScope="" ma:versionID="bfb39bd1eb68f71f44457faf45230861">
  <xsd:schema xmlns:xsd="http://www.w3.org/2001/XMLSchema" xmlns:xs="http://www.w3.org/2001/XMLSchema" xmlns:p="http://schemas.microsoft.com/office/2006/metadata/properties" xmlns:ns2="46aee59e-7fca-4023-b08e-26d6c3b63762" xmlns:ns3="d6ae1ef3-adea-4266-8b63-de849ef316fd" targetNamespace="http://schemas.microsoft.com/office/2006/metadata/properties" ma:root="true" ma:fieldsID="ae0e629e5d6fc0a0849ddd34fa1e2d7a" ns2:_="" ns3:_="">
    <xsd:import namespace="46aee59e-7fca-4023-b08e-26d6c3b63762"/>
    <xsd:import namespace="d6ae1ef3-adea-4266-8b63-de849ef3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e59e-7fca-4023-b08e-26d6c3b63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911d5a-0f9a-483c-b0d1-4b3d668e1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1ef3-adea-4266-8b63-de849ef316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832ad4-8843-4bfd-b018-6ef0ab4fa93c}" ma:internalName="TaxCatchAll" ma:showField="CatchAllData" ma:web="d6ae1ef3-adea-4266-8b63-de849ef31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C814A-5354-4BE0-AF97-B61F4FCD9AE8}">
  <ds:schemaRefs>
    <ds:schemaRef ds:uri="http://schemas.microsoft.com/office/2006/metadata/properties"/>
    <ds:schemaRef ds:uri="http://schemas.microsoft.com/office/infopath/2007/PartnerControls"/>
    <ds:schemaRef ds:uri="d6ae1ef3-adea-4266-8b63-de849ef316fd"/>
    <ds:schemaRef ds:uri="46aee59e-7fca-4023-b08e-26d6c3b63762"/>
  </ds:schemaRefs>
</ds:datastoreItem>
</file>

<file path=customXml/itemProps2.xml><?xml version="1.0" encoding="utf-8"?>
<ds:datastoreItem xmlns:ds="http://schemas.openxmlformats.org/officeDocument/2006/customXml" ds:itemID="{79A6C524-2217-47DC-B6D9-7C34655FD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9BF-7286-4EF6-B5E0-E2D1E4A2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e59e-7fca-4023-b08e-26d6c3b63762"/>
    <ds:schemaRef ds:uri="d6ae1ef3-adea-4266-8b63-de849ef31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3aed671-6b49-4bae-8522-6a89a08e3bb3}" enabled="0" method="" siteId="{c3aed671-6b49-4bae-8522-6a89a08e3b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>https://beta.companieshouse.gov.uk/company/10209657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http://www.veracitytrustnetwork.com/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Boutcher</dc:creator>
  <cp:keywords/>
  <dc:description/>
  <cp:lastModifiedBy>Courtney Steele</cp:lastModifiedBy>
  <cp:revision>8</cp:revision>
  <dcterms:created xsi:type="dcterms:W3CDTF">2025-01-21T11:51:00Z</dcterms:created>
  <dcterms:modified xsi:type="dcterms:W3CDTF">2025-01-21T11:55:00Z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0x010100C64BD237E805A34ABE08948BD2692C39</vt:lpwstr>
  </property>
  <property fmtid="{D5CDD505-2E9C-101B-9397-08002B2CF9AE}" pid="3" name="MediaServiceImageTags">
    <vt:lpwstr/>
  </property>
</Properties>
</file>